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hu-HU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hu-HU"/>
        </w:rPr>
        <w:t>ul.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hu-HU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hu-HU"/>
        </w:rPr>
        <w:t>EU-MEGFELELŐSÉGI NYILATKOZAT</w:t>
      </w:r>
      <w:r>
        <w:rPr>
          <w:lang w:bidi="hu-HU"/>
        </w:rPr>
        <w:t xml:space="preserve"> (SZ.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hu-HU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hu-HU"/>
        </w:rPr>
        <w:t xml:space="preserve">1. Személyi védőeszközök (termék, típus, tétel- vagy sorozatszám): </w:t>
      </w:r>
    </w:p>
    <w:p w14:paraId="0A062868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67FFBAE9"/>
    <w:p w14:paraId="60E9A8BB">
      <w:pPr>
        <w:rPr>
          <w:color w:val="000000"/>
          <w:shd w:val="clear" w:color="auto" w:fill="FFFFFF"/>
        </w:rPr>
      </w:pPr>
      <w:r>
        <w:rPr>
          <w:lang w:bidi="hu-HU"/>
        </w:rPr>
        <w:t xml:space="preserve">2. </w:t>
      </w:r>
      <w:r>
        <w:rPr>
          <w:shd w:val="clear" w:color="auto" w:fill="FFFFFF"/>
          <w:lang w:bidi="hu-HU"/>
        </w:rPr>
        <w:t>A gyártó és adott esetben meghatalmazott képviselőjének neve és címe: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BF4EAB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4C4AA45F">
      <w:pPr>
        <w:rPr>
          <w:rFonts w:eastAsia="宋体"/>
          <w:b/>
          <w:bCs/>
          <w:lang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hu-HU"/>
        </w:rPr>
        <w:t xml:space="preserve">3. </w:t>
      </w:r>
      <w:r>
        <w:rPr>
          <w:shd w:val="clear" w:color="auto" w:fill="FFFFFF"/>
          <w:lang w:bidi="hu-HU"/>
        </w:rPr>
        <w:t>Ez a megfelelőségi nyilatkozatot a gyártó kizárólagos felelőssége mellett kerül kiadásra:</w:t>
      </w:r>
    </w:p>
    <w:p w14:paraId="5F7B9BE2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3F3F78E5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080407ED">
      <w:pPr>
        <w:rPr>
          <w:rFonts w:eastAsia="宋体"/>
          <w:b/>
          <w:bCs/>
          <w:lang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hu-HU"/>
        </w:rPr>
        <w:t>4. A nyilatkozat tárgya:</w:t>
      </w:r>
    </w:p>
    <w:p w14:paraId="65E51FA2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6A44F8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hu-HU"/>
        </w:rPr>
        <w:t xml:space="preserve">5. </w:t>
      </w:r>
      <w:r>
        <w:rPr>
          <w:shd w:val="clear" w:color="auto" w:fill="FFFFFF"/>
          <w:lang w:bidi="hu-HU"/>
        </w:rPr>
        <w:t>A 4. pontban említett nyilatkozat tárgya megfelel a vonatkozó uniós harmonizációs jogszabályoknak: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9"/>
        <w:numPr>
          <w:ilvl w:val="0"/>
          <w:numId w:val="1"/>
        </w:numPr>
        <w:rPr>
          <w:b/>
        </w:rPr>
      </w:pPr>
      <w:r>
        <w:rPr>
          <w:b/>
          <w:lang w:bidi="hu-HU"/>
        </w:rPr>
        <w:t>AZ EURÓPAI PARLAMENT ÉS A TANÁCS (EU) 2016/425 RENDELETE (2016. március 9.) az egyéni védőeszközökről és a 89/686/EGK tanácsi irányelv hatályon kívül helyezéséről</w:t>
      </w:r>
    </w:p>
    <w:p w14:paraId="60E9A8C7"/>
    <w:p w14:paraId="60E9A8C8">
      <w:r>
        <w:rPr>
          <w:lang w:bidi="hu-HU"/>
        </w:rPr>
        <w:t>6.  Hivatkozások a vonatkozó harmonizált szabványokra, beleértve a szabvány dátumát, vagy hivatkozások más műszaki előírásokra, beleértve az előírás dátumát, amelyekkel kapcsolatban a megfelelőségnyilatkozatot tették:</w:t>
      </w:r>
    </w:p>
    <w:p w14:paraId="60E9A8C9"/>
    <w:p w14:paraId="60E9A8CA">
      <w:pPr>
        <w:pStyle w:val="9"/>
        <w:numPr>
          <w:ilvl w:val="0"/>
          <w:numId w:val="2"/>
        </w:numPr>
        <w:jc w:val="both"/>
      </w:pPr>
      <w:r>
        <w:rPr>
          <w:b/>
          <w:lang w:bidi="hu-HU"/>
        </w:rPr>
        <w:t xml:space="preserve">EN 420:2003+A1:2009  </w:t>
      </w:r>
      <w:r>
        <w:rPr>
          <w:lang w:bidi="hu-HU"/>
        </w:rPr>
        <w:t>Védőkesztyű. Általános követelmények és vizsgálati módszerek</w:t>
      </w:r>
    </w:p>
    <w:p w14:paraId="60E9A8CB">
      <w:pPr>
        <w:pStyle w:val="9"/>
        <w:numPr>
          <w:ilvl w:val="0"/>
          <w:numId w:val="2"/>
        </w:numPr>
        <w:jc w:val="both"/>
      </w:pPr>
      <w:r>
        <w:rPr>
          <w:b/>
          <w:lang w:bidi="hu-HU"/>
        </w:rPr>
        <w:t>EN 407:2004</w:t>
      </w:r>
      <w:r>
        <w:rPr>
          <w:color w:val="2F2F2F"/>
          <w:sz w:val="18"/>
          <w:shd w:val="clear" w:color="auto" w:fill="FFFFFF"/>
          <w:lang w:bidi="hu-HU"/>
        </w:rPr>
        <w:t xml:space="preserve"> </w:t>
      </w:r>
      <w:r>
        <w:rPr>
          <w:lang w:bidi="hu-HU"/>
        </w:rPr>
        <w:t>Védőkesztyű a termikus kockázatok (hő és/vagy tűz) ellen.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hu-HU"/>
        </w:rPr>
        <w:t xml:space="preserve">7. Adott esetben a(z) </w:t>
      </w:r>
      <w:r>
        <w:rPr>
          <w:shd w:val="clear" w:color="auto" w:fill="FFFFFF"/>
          <w:lang w:bidi="hu-HU"/>
        </w:rPr>
        <w:t>.....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hu-HU"/>
        </w:rPr>
        <w:t>.....</w:t>
      </w:r>
      <w:r>
        <w:rPr>
          <w:lang w:bidi="hu-HU"/>
        </w:rPr>
        <w:t xml:space="preserve"> bejelentett szervezet elvégezte az EU-típusvizsgálatot (B. modul) és kiállította a(z) ....</w:t>
      </w:r>
      <w:r>
        <w:rPr>
          <w:rFonts w:hint="eastAsia"/>
          <w:lang w:bidi="en-GB"/>
        </w:rPr>
        <w:t>DK-PPE001644 i01</w:t>
      </w:r>
      <w:r>
        <w:rPr>
          <w:lang w:bidi="hu-HU"/>
        </w:rPr>
        <w:t>......... EU-típusvizsgálati tanúsítványt.</w:t>
      </w:r>
    </w:p>
    <w:p w14:paraId="60E9A8CD">
      <w:pPr>
        <w:jc w:val="both"/>
      </w:pPr>
      <w:r>
        <w:rPr>
          <w:lang w:bidi="hu-HU"/>
        </w:rPr>
        <w:t xml:space="preserve">8. Adott esetben a személyi védőeszközöket megfelelőségértékelési eljárásnak ... (vagy a belső gyártásellenőrzésen és szúrópróbaszerűen végzett, felügyelt termékellenőrzéseken alapuló típusmegfelelőségnek (C2. modul), vagy a gyártási folyamat minőségbiztosításán alapuló típusmegfelelőségnek (D. modul)) kell alávetni. ... a bejelentett szervezet felügyelete alatt ... (név, szám): </w:t>
      </w:r>
      <w:r>
        <w:rPr>
          <w:b/>
          <w:shd w:val="clear" w:color="auto" w:fill="FFFFFF"/>
          <w:lang w:bidi="hu-HU"/>
        </w:rPr>
        <w:t>nem alkalmazható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hu-HU"/>
        </w:rPr>
        <w:t xml:space="preserve">9. További információ: </w:t>
      </w:r>
      <w:r>
        <w:rPr>
          <w:b/>
          <w:shd w:val="clear" w:color="auto" w:fill="FFFFFF"/>
          <w:lang w:bidi="hu-HU"/>
        </w:rPr>
        <w:t>nem alkalmazható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hu-HU"/>
        </w:rPr>
        <w:t>Aláírva a fél nevében és megbízásából:</w:t>
      </w:r>
      <w:r>
        <w:rPr>
          <w:lang w:bidi="hu-HU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hu-HU"/>
        </w:rPr>
        <w:t>Dátum, gyártó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4BFB4B9D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C9C3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08349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4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C43B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2AB79E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11155"/>
    <w:rsid w:val="0004669E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D764B"/>
    <w:rsid w:val="00515AA4"/>
    <w:rsid w:val="00523069"/>
    <w:rsid w:val="005C27D8"/>
    <w:rsid w:val="00607786"/>
    <w:rsid w:val="0062305A"/>
    <w:rsid w:val="00636A36"/>
    <w:rsid w:val="006D4E5A"/>
    <w:rsid w:val="007B56B1"/>
    <w:rsid w:val="007E6F95"/>
    <w:rsid w:val="00817EF6"/>
    <w:rsid w:val="0085749F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B444F"/>
    <w:rsid w:val="00EC6189"/>
    <w:rsid w:val="00F0556F"/>
    <w:rsid w:val="00F4484F"/>
    <w:rsid w:val="00FA6BE8"/>
    <w:rsid w:val="00FE7FFA"/>
    <w:rsid w:val="201E5491"/>
    <w:rsid w:val="2DCC4D81"/>
    <w:rsid w:val="2E4E18AB"/>
    <w:rsid w:val="3DB70E50"/>
    <w:rsid w:val="44C60B7A"/>
    <w:rsid w:val="4E295BC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hu-HU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6"/>
    <w:link w:val="4"/>
    <w:qFormat/>
    <w:uiPriority w:val="99"/>
  </w:style>
  <w:style w:type="character" w:customStyle="1" w:styleId="8">
    <w:name w:val="Stopka Znak"/>
    <w:basedOn w:val="6"/>
    <w:link w:val="3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dymka Znak"/>
    <w:basedOn w:val="6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0AECA-179F-475A-96C9-C265F6C53DA0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5780B3A4-0D8D-430A-8905-DDFB6D71A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201</Words>
  <Characters>1488</Characters>
  <Lines>12</Lines>
  <Paragraphs>3</Paragraphs>
  <TotalTime>0</TotalTime>
  <ScaleCrop>false</ScaleCrop>
  <LinksUpToDate>false</LinksUpToDate>
  <CharactersWithSpaces>1675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2025-11-21T03:20:08Z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